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B2" w:rsidRPr="00136BDA" w:rsidRDefault="00DA5BB2" w:rsidP="00DA5BB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A5BB2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Календарно-тематическое планирование по  </w:t>
      </w:r>
      <w:r w:rsidR="00136BDA">
        <w:rPr>
          <w:rFonts w:ascii="Times New Roman" w:eastAsia="Calibri" w:hAnsi="Times New Roman" w:cs="Times New Roman"/>
          <w:b/>
          <w:sz w:val="28"/>
          <w:szCs w:val="28"/>
        </w:rPr>
        <w:t>литературе</w:t>
      </w:r>
      <w:r w:rsidR="00136BDA" w:rsidRPr="00136B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36BDA" w:rsidRPr="00136BDA" w:rsidRDefault="00DA5BB2" w:rsidP="00DA5B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BB2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r w:rsidR="00136BDA">
        <w:rPr>
          <w:rFonts w:ascii="Times New Roman" w:eastAsia="Calibri" w:hAnsi="Times New Roman" w:cs="Times New Roman"/>
          <w:b/>
          <w:sz w:val="28"/>
          <w:szCs w:val="28"/>
        </w:rPr>
        <w:t>четверть (с 6.04.2020г. по 31.05</w:t>
      </w:r>
      <w:r w:rsidRPr="00DA5BB2">
        <w:rPr>
          <w:rFonts w:ascii="Times New Roman" w:eastAsia="Calibri" w:hAnsi="Times New Roman" w:cs="Times New Roman"/>
          <w:b/>
          <w:sz w:val="28"/>
          <w:szCs w:val="28"/>
        </w:rPr>
        <w:t>.2020г.) – дистанционная форма обучения</w:t>
      </w:r>
    </w:p>
    <w:p w:rsidR="00DA5BB2" w:rsidRPr="00136BDA" w:rsidRDefault="00DA5BB2" w:rsidP="00DA5B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BB2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– </w:t>
      </w:r>
      <w:r w:rsidR="00136BDA">
        <w:rPr>
          <w:rFonts w:ascii="Times New Roman" w:eastAsia="Calibri" w:hAnsi="Times New Roman" w:cs="Times New Roman"/>
          <w:b/>
          <w:sz w:val="28"/>
          <w:szCs w:val="28"/>
        </w:rPr>
        <w:t>Попова Г.В</w:t>
      </w:r>
    </w:p>
    <w:p w:rsidR="00DA5BB2" w:rsidRPr="00136BDA" w:rsidRDefault="00DA5BB2" w:rsidP="00DA5BB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BB2">
        <w:rPr>
          <w:rFonts w:ascii="Times New Roman" w:eastAsia="Calibri" w:hAnsi="Times New Roman" w:cs="Times New Roman"/>
          <w:b/>
          <w:sz w:val="28"/>
          <w:szCs w:val="28"/>
        </w:rPr>
        <w:t xml:space="preserve">адрес электронной почты: </w:t>
      </w:r>
      <w:r w:rsidR="00136B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cava</w:t>
      </w:r>
      <w:r w:rsidR="00136BDA" w:rsidRPr="00136BDA">
        <w:rPr>
          <w:rFonts w:ascii="Times New Roman" w:eastAsia="Calibri" w:hAnsi="Times New Roman" w:cs="Times New Roman"/>
          <w:b/>
          <w:sz w:val="28"/>
          <w:szCs w:val="28"/>
        </w:rPr>
        <w:t>_</w:t>
      </w:r>
      <w:proofErr w:type="spellStart"/>
      <w:r w:rsidR="00136B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homa</w:t>
      </w:r>
      <w:proofErr w:type="spellEnd"/>
      <w:r w:rsidR="00136BDA" w:rsidRPr="00136BDA">
        <w:rPr>
          <w:rFonts w:ascii="Times New Roman" w:eastAsia="Calibri" w:hAnsi="Times New Roman" w:cs="Times New Roman"/>
          <w:b/>
          <w:sz w:val="28"/>
          <w:szCs w:val="28"/>
        </w:rPr>
        <w:t>@</w:t>
      </w:r>
      <w:r w:rsidR="00136B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="00136BDA" w:rsidRPr="00136BDA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="00136B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DA5BB2" w:rsidRPr="00DA5BB2" w:rsidRDefault="00DA5BB2" w:rsidP="00DA5B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BB2">
        <w:rPr>
          <w:rFonts w:ascii="Times New Roman" w:hAnsi="Times New Roman" w:cs="Times New Roman"/>
          <w:b/>
          <w:sz w:val="28"/>
          <w:szCs w:val="28"/>
        </w:rPr>
        <w:t xml:space="preserve">тел.: </w:t>
      </w:r>
      <w:r w:rsidR="00136BDA" w:rsidRPr="00136BDA">
        <w:rPr>
          <w:rFonts w:ascii="Times New Roman" w:hAnsi="Times New Roman" w:cs="Times New Roman"/>
          <w:b/>
          <w:sz w:val="28"/>
          <w:szCs w:val="28"/>
        </w:rPr>
        <w:t xml:space="preserve"> 89515088038</w:t>
      </w:r>
      <w:r w:rsidRPr="00DA5B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BB2" w:rsidRPr="00DA5BB2" w:rsidRDefault="00DA5BB2" w:rsidP="00DA5B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BB2">
        <w:rPr>
          <w:rFonts w:ascii="Times New Roman" w:hAnsi="Times New Roman" w:cs="Times New Roman"/>
          <w:sz w:val="28"/>
          <w:szCs w:val="28"/>
        </w:rPr>
        <w:t>Рекомендации к урокам:</w:t>
      </w:r>
    </w:p>
    <w:p w:rsidR="00DA5BB2" w:rsidRPr="00136BDA" w:rsidRDefault="00DA5BB2" w:rsidP="00DA5B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DA5BB2">
        <w:rPr>
          <w:rFonts w:ascii="Times New Roman" w:hAnsi="Times New Roman" w:cs="Times New Roman"/>
          <w:sz w:val="28"/>
          <w:szCs w:val="28"/>
          <w:lang w:eastAsia="en-US"/>
        </w:rPr>
        <w:t>Прочитать материал по теме.</w:t>
      </w:r>
      <w:r w:rsidR="00136BDA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</w:p>
    <w:p w:rsidR="00136BDA" w:rsidRPr="00136BDA" w:rsidRDefault="00136BDA" w:rsidP="00136BDA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136BDA">
        <w:rPr>
          <w:rFonts w:ascii="Times New Roman" w:eastAsia="Times New Roman" w:hAnsi="Times New Roman" w:cs="Times New Roman"/>
          <w:sz w:val="28"/>
          <w:szCs w:val="28"/>
        </w:rPr>
        <w:t xml:space="preserve">Учебник: «Русская литература </w:t>
      </w:r>
      <w:r w:rsidRPr="00136BDA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136BDA">
        <w:rPr>
          <w:rFonts w:ascii="Times New Roman" w:eastAsia="Times New Roman" w:hAnsi="Times New Roman" w:cs="Times New Roman"/>
          <w:sz w:val="28"/>
          <w:szCs w:val="28"/>
        </w:rPr>
        <w:t xml:space="preserve"> века». Учебник для общеобразовательных заведений в 2 – </w:t>
      </w:r>
      <w:proofErr w:type="spellStart"/>
      <w:r w:rsidRPr="00136BD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136BDA">
        <w:rPr>
          <w:rFonts w:ascii="Times New Roman" w:eastAsia="Times New Roman" w:hAnsi="Times New Roman" w:cs="Times New Roman"/>
          <w:sz w:val="28"/>
          <w:szCs w:val="28"/>
        </w:rPr>
        <w:t xml:space="preserve"> частях. Авторы: А.Н.Архангельский, Ю.В. Лебедев. «Дрофа», 2011г.</w:t>
      </w:r>
    </w:p>
    <w:p w:rsidR="00DA5BB2" w:rsidRPr="00136BDA" w:rsidRDefault="00DA5BB2" w:rsidP="00136B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36BDA">
        <w:rPr>
          <w:rFonts w:ascii="Times New Roman" w:hAnsi="Times New Roman" w:cs="Times New Roman"/>
          <w:sz w:val="28"/>
          <w:szCs w:val="28"/>
          <w:lang w:eastAsia="en-US"/>
        </w:rPr>
        <w:t>Внимательно выполнить задания классной и домашней работы.</w:t>
      </w:r>
    </w:p>
    <w:p w:rsidR="00DA5BB2" w:rsidRPr="00DA5BB2" w:rsidRDefault="00DA5BB2" w:rsidP="00DA5BB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DA5BB2">
        <w:rPr>
          <w:rFonts w:ascii="Times New Roman" w:hAnsi="Times New Roman" w:cs="Times New Roman"/>
          <w:sz w:val="28"/>
          <w:szCs w:val="28"/>
          <w:lang w:eastAsia="en-US"/>
        </w:rPr>
        <w:t>3.Отметки за контрольные задания будут выставлены в журнал.</w:t>
      </w:r>
    </w:p>
    <w:p w:rsidR="00DA5BB2" w:rsidRPr="00DA5BB2" w:rsidRDefault="00DA5BB2" w:rsidP="00DA5BB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DA5BB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__</w:t>
      </w:r>
      <w:r w:rsidR="00136BDA">
        <w:rPr>
          <w:rFonts w:ascii="Times New Roman" w:hAnsi="Times New Roman" w:cs="Times New Roman"/>
          <w:b/>
          <w:sz w:val="28"/>
          <w:szCs w:val="28"/>
          <w:u w:val="single"/>
          <w:lang w:val="en-US" w:eastAsia="en-US"/>
        </w:rPr>
        <w:t>10</w:t>
      </w:r>
      <w:r w:rsidRPr="00DA5BB2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___ класс. </w:t>
      </w:r>
    </w:p>
    <w:p w:rsidR="00DA5BB2" w:rsidRPr="00DA5BB2" w:rsidRDefault="00DA5BB2" w:rsidP="00DA5BB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tbl>
      <w:tblPr>
        <w:tblStyle w:val="a3"/>
        <w:tblW w:w="14318" w:type="dxa"/>
        <w:tblInd w:w="-176" w:type="dxa"/>
        <w:tblLayout w:type="fixed"/>
        <w:tblLook w:val="04A0"/>
      </w:tblPr>
      <w:tblGrid>
        <w:gridCol w:w="850"/>
        <w:gridCol w:w="5217"/>
        <w:gridCol w:w="2864"/>
        <w:gridCol w:w="1843"/>
        <w:gridCol w:w="3525"/>
        <w:gridCol w:w="19"/>
      </w:tblGrid>
      <w:tr w:rsidR="00DA5BB2" w:rsidRPr="00DA5BB2" w:rsidTr="00CB720F">
        <w:trPr>
          <w:gridAfter w:val="1"/>
          <w:wAfter w:w="1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DA5BB2" w:rsidRDefault="00DA5BB2" w:rsidP="00640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A5B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 урока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DA5BB2" w:rsidRDefault="00DA5BB2" w:rsidP="00640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A5B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Тема раздела, урока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DA5BB2" w:rsidRDefault="00DA5BB2" w:rsidP="006403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A5B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Домашнее задание</w:t>
            </w:r>
          </w:p>
          <w:p w:rsidR="00DA5BB2" w:rsidRPr="00DA5BB2" w:rsidRDefault="00DA5BB2" w:rsidP="00640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DA5BB2" w:rsidRDefault="00DA5BB2" w:rsidP="00640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A5B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Дата </w:t>
            </w:r>
            <w:proofErr w:type="spellStart"/>
            <w:r w:rsidRPr="00DA5B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выпол-нения</w:t>
            </w:r>
            <w:proofErr w:type="spellEnd"/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DA5BB2" w:rsidRDefault="00DA5BB2" w:rsidP="006403F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A5BB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Контрольные задания</w:t>
            </w:r>
          </w:p>
          <w:p w:rsidR="00DA5BB2" w:rsidRPr="00DA5BB2" w:rsidRDefault="00DA5BB2" w:rsidP="006403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A5BB2" w:rsidRPr="00136BDA" w:rsidTr="00CB720F">
        <w:trPr>
          <w:gridAfter w:val="1"/>
          <w:wAfter w:w="1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136BDA" w:rsidRDefault="00DA5BB2" w:rsidP="006403F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136BDA" w:rsidRDefault="00DA5BB2" w:rsidP="00DA5BB2">
            <w:pPr>
              <w:tabs>
                <w:tab w:val="center" w:pos="1804"/>
              </w:tabs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</w:rPr>
              <w:t>Н.С.Лесков. (5 ч.)</w:t>
            </w:r>
            <w:r w:rsidRPr="00136BDA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</w:rPr>
              <w:tab/>
            </w:r>
          </w:p>
          <w:p w:rsidR="00DA5BB2" w:rsidRPr="00136BDA" w:rsidRDefault="00DA5BB2" w:rsidP="00DA5B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изображения русского быта. «Очарованный странник». </w:t>
            </w:r>
          </w:p>
          <w:p w:rsidR="00DA5BB2" w:rsidRPr="00136BDA" w:rsidRDefault="00DA5BB2" w:rsidP="006403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136BDA" w:rsidRDefault="00DA5BB2" w:rsidP="006403F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136BDA" w:rsidRDefault="00CB720F" w:rsidP="006403F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8.04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136BDA" w:rsidRDefault="00DA5BB2" w:rsidP="006403F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A5BB2" w:rsidRPr="00136BDA" w:rsidTr="00CB720F">
        <w:trPr>
          <w:gridAfter w:val="1"/>
          <w:wAfter w:w="1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136BDA" w:rsidRDefault="00DA5BB2" w:rsidP="006403F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136BDA" w:rsidRDefault="00DA5BB2" w:rsidP="00DA5BB2">
            <w:pPr>
              <w:tabs>
                <w:tab w:val="center" w:pos="1804"/>
              </w:tabs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</w:rPr>
              <w:t>Н.С.Лесков. (5 ч.)</w:t>
            </w:r>
            <w:r w:rsidRPr="00136BDA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</w:rPr>
              <w:tab/>
            </w:r>
          </w:p>
          <w:p w:rsidR="00DA5BB2" w:rsidRPr="00136BDA" w:rsidRDefault="00DA5BB2" w:rsidP="00DA5B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изображения русского быта. «Очарованный странник». </w:t>
            </w:r>
          </w:p>
          <w:p w:rsidR="00DA5BB2" w:rsidRPr="00136BDA" w:rsidRDefault="00DA5BB2" w:rsidP="006403FB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136BDA" w:rsidRDefault="00AA08F6" w:rsidP="006403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bidi="en-US"/>
              </w:rPr>
              <w:t>Чтение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136BDA" w:rsidRDefault="00CB720F" w:rsidP="006403F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8.04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F6" w:rsidRPr="00AA08F6" w:rsidRDefault="00AA08F6" w:rsidP="00AA08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 в творчестве Лескова». Сочинение-миниатюра.</w:t>
            </w:r>
          </w:p>
          <w:p w:rsidR="00DA5BB2" w:rsidRPr="00136BDA" w:rsidRDefault="00DA5BB2" w:rsidP="006403F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A5BB2" w:rsidRPr="00136BDA" w:rsidTr="00CB720F">
        <w:trPr>
          <w:gridAfter w:val="1"/>
          <w:wAfter w:w="1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136BDA" w:rsidRDefault="00DA5BB2" w:rsidP="006403F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0F" w:rsidRPr="00136BDA" w:rsidRDefault="00CB720F" w:rsidP="00CB7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сюжета  повести.</w:t>
            </w:r>
          </w:p>
          <w:p w:rsidR="00DA5BB2" w:rsidRPr="00136BDA" w:rsidRDefault="00CB720F" w:rsidP="00CB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 странствий героя повести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Default="00AA08F6" w:rsidP="006403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Анализ эпизода.</w:t>
            </w:r>
          </w:p>
          <w:p w:rsidR="00AA08F6" w:rsidRPr="00AA08F6" w:rsidRDefault="00AA08F6" w:rsidP="00640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136BDA" w:rsidRDefault="00CB720F" w:rsidP="006403F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9.04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136BDA" w:rsidRDefault="00DA5BB2" w:rsidP="00640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BB2" w:rsidRPr="00136BDA" w:rsidTr="00CB720F">
        <w:trPr>
          <w:gridAfter w:val="1"/>
          <w:wAfter w:w="1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136BDA" w:rsidRDefault="008B161E" w:rsidP="006403F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136BDA" w:rsidRDefault="00CB720F" w:rsidP="0064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Флягин</w:t>
            </w:r>
            <w:proofErr w:type="spellEnd"/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один из героев – правдоискателей.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136BDA" w:rsidRDefault="00AA08F6" w:rsidP="0064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136BDA" w:rsidRDefault="00CB720F" w:rsidP="006403F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9.04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B2" w:rsidRPr="00136BDA" w:rsidRDefault="00F244FE" w:rsidP="0064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Характеристика главного героя.</w:t>
            </w:r>
          </w:p>
        </w:tc>
      </w:tr>
      <w:tr w:rsidR="00CB720F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7" w:type="dxa"/>
          </w:tcPr>
          <w:p w:rsidR="00CB720F" w:rsidRPr="00136BDA" w:rsidRDefault="000D6785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«Тупейный художник». Призвание «маленького человека» и его судьба. Особенность </w:t>
            </w:r>
            <w:proofErr w:type="spellStart"/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лесковского</w:t>
            </w:r>
            <w:proofErr w:type="spellEnd"/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повествования, близость  к народной речи.</w:t>
            </w:r>
          </w:p>
        </w:tc>
        <w:tc>
          <w:tcPr>
            <w:tcW w:w="2864" w:type="dxa"/>
          </w:tcPr>
          <w:p w:rsidR="00CB720F" w:rsidRPr="00136BDA" w:rsidRDefault="00AA08F6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</w:tcPr>
          <w:p w:rsidR="00CB720F" w:rsidRPr="00136BDA" w:rsidRDefault="00F244F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544" w:type="dxa"/>
            <w:gridSpan w:val="2"/>
          </w:tcPr>
          <w:p w:rsidR="00CB720F" w:rsidRPr="00AA08F6" w:rsidRDefault="00AA08F6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на вопрос «В чем особенность </w:t>
            </w:r>
            <w:proofErr w:type="spellStart"/>
            <w:r w:rsidRPr="00AA08F6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лесковского</w:t>
            </w:r>
            <w:proofErr w:type="spellEnd"/>
            <w:r w:rsidRPr="00AA0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повествования?»</w:t>
            </w:r>
          </w:p>
        </w:tc>
      </w:tr>
      <w:tr w:rsidR="00CB720F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7" w:type="dxa"/>
          </w:tcPr>
          <w:p w:rsidR="000D6785" w:rsidRPr="00136BDA" w:rsidRDefault="000D6785" w:rsidP="000D67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А.П.Чехов.</w:t>
            </w:r>
          </w:p>
          <w:p w:rsidR="000D6785" w:rsidRPr="00136BDA" w:rsidRDefault="000D6785" w:rsidP="000D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Прозаик и драматург. . Обзор жизни и творчества. Мастерство писателя. </w:t>
            </w:r>
          </w:p>
          <w:p w:rsidR="000D6785" w:rsidRPr="00136BDA" w:rsidRDefault="000D6785" w:rsidP="000D67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Чехова, своеобразие их тематики и стиля «Студент», «Дуэль», «Мелочи жизни» на страницах рассказов. Философская глубина. Лаконизм повествования.</w:t>
            </w:r>
          </w:p>
          <w:p w:rsidR="000D6785" w:rsidRPr="00136BDA" w:rsidRDefault="000D6785" w:rsidP="000D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785" w:rsidRPr="00136BDA" w:rsidRDefault="000D6785" w:rsidP="000D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785" w:rsidRPr="00136BDA" w:rsidRDefault="000D6785" w:rsidP="000D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785" w:rsidRPr="00136BDA" w:rsidRDefault="000D6785" w:rsidP="000D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785" w:rsidRPr="00136BDA" w:rsidRDefault="000D6785" w:rsidP="000D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785" w:rsidRPr="00136BDA" w:rsidRDefault="000D6785" w:rsidP="000D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785" w:rsidRPr="00136BDA" w:rsidRDefault="000D6785" w:rsidP="000D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CB720F" w:rsidRPr="00136BDA" w:rsidRDefault="003E7B4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</w:tcPr>
          <w:p w:rsidR="00CB720F" w:rsidRPr="00136BDA" w:rsidRDefault="00F244F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544" w:type="dxa"/>
            <w:gridSpan w:val="2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0F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7" w:type="dxa"/>
          </w:tcPr>
          <w:p w:rsidR="00CB720F" w:rsidRPr="00136BDA" w:rsidRDefault="000D6785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« Дом с мезонином», «Дама с собачкой», «Анна на шее», «Попрыгунья», «Душечка».Тема «маленького человека». Проблема ответственности за свою судьбу.</w:t>
            </w:r>
          </w:p>
        </w:tc>
        <w:tc>
          <w:tcPr>
            <w:tcW w:w="2864" w:type="dxa"/>
          </w:tcPr>
          <w:p w:rsidR="00CB720F" w:rsidRDefault="003E7B4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3E7B4A" w:rsidRPr="00136BDA" w:rsidRDefault="003E7B4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720F" w:rsidRPr="00136BDA" w:rsidRDefault="00F244F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544" w:type="dxa"/>
            <w:gridSpan w:val="2"/>
          </w:tcPr>
          <w:p w:rsidR="00CB720F" w:rsidRPr="003E7B4A" w:rsidRDefault="003E7B4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4A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</w:p>
        </w:tc>
      </w:tr>
      <w:tr w:rsidR="00CB720F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7" w:type="dxa"/>
          </w:tcPr>
          <w:p w:rsidR="000D6785" w:rsidRPr="00136BDA" w:rsidRDefault="000D6785" w:rsidP="000D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 «Вишневый сад». Особенности сюжета и конфликта пьесы. Символический смысл образа вишневого сада. Тема времени в пьесе.</w:t>
            </w:r>
          </w:p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CB720F" w:rsidRDefault="003E7B4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3E7B4A" w:rsidRDefault="003E7B4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B4A" w:rsidRPr="00136BDA" w:rsidRDefault="003E7B4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4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тезисного плана для пересказа статьи учебника</w:t>
            </w:r>
          </w:p>
        </w:tc>
        <w:tc>
          <w:tcPr>
            <w:tcW w:w="1843" w:type="dxa"/>
          </w:tcPr>
          <w:p w:rsidR="00CB720F" w:rsidRPr="00136BDA" w:rsidRDefault="00F244F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544" w:type="dxa"/>
            <w:gridSpan w:val="2"/>
          </w:tcPr>
          <w:p w:rsidR="00CB720F" w:rsidRPr="003E7B4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0F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7" w:type="dxa"/>
          </w:tcPr>
          <w:p w:rsidR="00CB720F" w:rsidRPr="00136BDA" w:rsidRDefault="000D6785" w:rsidP="000D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пьесы и их судьба. Раневская и Гаев как </w:t>
            </w: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герои уходящего в прошлое усадебного быта. </w:t>
            </w:r>
          </w:p>
        </w:tc>
        <w:tc>
          <w:tcPr>
            <w:tcW w:w="2864" w:type="dxa"/>
          </w:tcPr>
          <w:p w:rsidR="00CB720F" w:rsidRPr="00136BDA" w:rsidRDefault="003E7B4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843" w:type="dxa"/>
          </w:tcPr>
          <w:p w:rsidR="00CB720F" w:rsidRPr="00136BDA" w:rsidRDefault="00F244F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544" w:type="dxa"/>
            <w:gridSpan w:val="2"/>
          </w:tcPr>
          <w:p w:rsidR="00CB720F" w:rsidRPr="003E7B4A" w:rsidRDefault="003E7B4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4A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</w:p>
        </w:tc>
      </w:tr>
      <w:tr w:rsidR="00CB720F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17" w:type="dxa"/>
          </w:tcPr>
          <w:p w:rsidR="00CB720F" w:rsidRPr="00136BDA" w:rsidRDefault="000D6785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конфликта пьесы.</w:t>
            </w:r>
          </w:p>
        </w:tc>
        <w:tc>
          <w:tcPr>
            <w:tcW w:w="2864" w:type="dxa"/>
          </w:tcPr>
          <w:p w:rsidR="00CB720F" w:rsidRPr="00136BDA" w:rsidRDefault="003E7B4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глав</w:t>
            </w:r>
          </w:p>
        </w:tc>
        <w:tc>
          <w:tcPr>
            <w:tcW w:w="1843" w:type="dxa"/>
          </w:tcPr>
          <w:p w:rsidR="00CB720F" w:rsidRPr="00136BDA" w:rsidRDefault="00F244F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544" w:type="dxa"/>
            <w:gridSpan w:val="2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0F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7" w:type="dxa"/>
          </w:tcPr>
          <w:p w:rsidR="000D6785" w:rsidRPr="00136BDA" w:rsidRDefault="000D6785" w:rsidP="000D6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Лопахина, </w:t>
            </w:r>
          </w:p>
          <w:p w:rsidR="00CB720F" w:rsidRPr="00136BDA" w:rsidRDefault="000D6785" w:rsidP="000D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Пети Трофимова и Ани. </w:t>
            </w:r>
          </w:p>
        </w:tc>
        <w:tc>
          <w:tcPr>
            <w:tcW w:w="2864" w:type="dxa"/>
          </w:tcPr>
          <w:p w:rsidR="00CB720F" w:rsidRPr="00136BDA" w:rsidRDefault="003E7B4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43" w:type="dxa"/>
          </w:tcPr>
          <w:p w:rsidR="00CB720F" w:rsidRPr="00136BDA" w:rsidRDefault="00F244F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544" w:type="dxa"/>
            <w:gridSpan w:val="2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0F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7" w:type="dxa"/>
          </w:tcPr>
          <w:p w:rsidR="00CB720F" w:rsidRPr="00136BDA" w:rsidRDefault="000D6785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слуг (Яша, Дуняша, Фирс).</w:t>
            </w:r>
          </w:p>
        </w:tc>
        <w:tc>
          <w:tcPr>
            <w:tcW w:w="2864" w:type="dxa"/>
          </w:tcPr>
          <w:p w:rsidR="00CB720F" w:rsidRPr="00136BDA" w:rsidRDefault="003E7B4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43" w:type="dxa"/>
          </w:tcPr>
          <w:p w:rsidR="00CB720F" w:rsidRPr="00136BDA" w:rsidRDefault="00F244F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544" w:type="dxa"/>
            <w:gridSpan w:val="2"/>
          </w:tcPr>
          <w:p w:rsidR="00CB720F" w:rsidRPr="00136BDA" w:rsidRDefault="003E7B4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4A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</w:p>
        </w:tc>
      </w:tr>
      <w:tr w:rsidR="00CB720F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7" w:type="dxa"/>
          </w:tcPr>
          <w:p w:rsidR="00CB720F" w:rsidRPr="00136BDA" w:rsidRDefault="00280B17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Сценическая судьба пьес Чехова на сценах России и мира. Новаторство Чехова – драматурга.</w:t>
            </w:r>
          </w:p>
        </w:tc>
        <w:tc>
          <w:tcPr>
            <w:tcW w:w="2864" w:type="dxa"/>
          </w:tcPr>
          <w:p w:rsidR="003E7B4A" w:rsidRPr="003E7B4A" w:rsidRDefault="003E7B4A" w:rsidP="003E7B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B4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Индивид.задания</w:t>
            </w:r>
            <w:proofErr w:type="spellEnd"/>
            <w:r w:rsidRPr="003E7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720F" w:rsidRPr="00136BDA" w:rsidRDefault="003E7B4A" w:rsidP="003E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4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эпизодов.</w:t>
            </w:r>
          </w:p>
        </w:tc>
        <w:tc>
          <w:tcPr>
            <w:tcW w:w="1843" w:type="dxa"/>
          </w:tcPr>
          <w:p w:rsidR="00CB720F" w:rsidRPr="00136BDA" w:rsidRDefault="00296D33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544" w:type="dxa"/>
            <w:gridSpan w:val="2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0F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7" w:type="dxa"/>
          </w:tcPr>
          <w:p w:rsidR="00CB720F" w:rsidRPr="00136BDA" w:rsidRDefault="00280B17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творческого наследия Чехова для мировой литературы и театра.</w:t>
            </w:r>
          </w:p>
        </w:tc>
        <w:tc>
          <w:tcPr>
            <w:tcW w:w="2864" w:type="dxa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720F" w:rsidRPr="00136BDA" w:rsidRDefault="00296D33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544" w:type="dxa"/>
            <w:gridSpan w:val="2"/>
          </w:tcPr>
          <w:p w:rsidR="00CB720F" w:rsidRPr="00136BDA" w:rsidRDefault="003E7B4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B720F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7" w:type="dxa"/>
          </w:tcPr>
          <w:p w:rsidR="00CB720F" w:rsidRPr="00136BDA" w:rsidRDefault="00280B17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Р.К. </w:t>
            </w: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Таганрог- родина Чехова, источник многих тем и сюжетов, образов его произведений.</w:t>
            </w:r>
          </w:p>
        </w:tc>
        <w:tc>
          <w:tcPr>
            <w:tcW w:w="2864" w:type="dxa"/>
          </w:tcPr>
          <w:p w:rsidR="00CB720F" w:rsidRPr="00136BDA" w:rsidRDefault="003E7B4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CB720F" w:rsidRPr="00136BDA" w:rsidRDefault="00296D33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544" w:type="dxa"/>
            <w:gridSpan w:val="2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0F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7" w:type="dxa"/>
          </w:tcPr>
          <w:p w:rsidR="00CB720F" w:rsidRPr="00136BDA" w:rsidRDefault="00280B17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Р.К. </w:t>
            </w: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С.Званцев. «В городе, который любил Чехов» (по выбору).</w:t>
            </w:r>
          </w:p>
        </w:tc>
        <w:tc>
          <w:tcPr>
            <w:tcW w:w="2864" w:type="dxa"/>
          </w:tcPr>
          <w:p w:rsidR="00CB720F" w:rsidRPr="00136BDA" w:rsidRDefault="003E7B4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</w:tcPr>
          <w:p w:rsidR="00CB720F" w:rsidRPr="00136BDA" w:rsidRDefault="00296D33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544" w:type="dxa"/>
            <w:gridSpan w:val="2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0F" w:rsidRPr="00280B17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7" w:type="dxa"/>
          </w:tcPr>
          <w:p w:rsidR="00280B17" w:rsidRPr="00136BDA" w:rsidRDefault="00280B17" w:rsidP="00280B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</w:t>
            </w: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сочинению по творчеству</w:t>
            </w:r>
          </w:p>
          <w:p w:rsidR="00CB720F" w:rsidRPr="00136BDA" w:rsidRDefault="00280B17" w:rsidP="002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А.П.Чехова.</w:t>
            </w:r>
          </w:p>
        </w:tc>
        <w:tc>
          <w:tcPr>
            <w:tcW w:w="2864" w:type="dxa"/>
          </w:tcPr>
          <w:p w:rsidR="00CB720F" w:rsidRPr="00136BDA" w:rsidRDefault="003E7B4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</w:t>
            </w:r>
          </w:p>
        </w:tc>
        <w:tc>
          <w:tcPr>
            <w:tcW w:w="1843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544" w:type="dxa"/>
            <w:gridSpan w:val="2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0F" w:rsidRPr="00280B17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7" w:type="dxa"/>
          </w:tcPr>
          <w:p w:rsidR="00280B17" w:rsidRPr="00136BDA" w:rsidRDefault="00280B17" w:rsidP="00280B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Р.Р.</w:t>
            </w: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сочинению по творчеству</w:t>
            </w:r>
          </w:p>
          <w:p w:rsidR="00CB720F" w:rsidRPr="00136BDA" w:rsidRDefault="00280B17" w:rsidP="0028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А.П.Чехова.</w:t>
            </w:r>
          </w:p>
        </w:tc>
        <w:tc>
          <w:tcPr>
            <w:tcW w:w="2864" w:type="dxa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544" w:type="dxa"/>
            <w:gridSpan w:val="2"/>
          </w:tcPr>
          <w:p w:rsidR="00CB720F" w:rsidRPr="00136BDA" w:rsidRDefault="00280B17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B720F" w:rsidRPr="00280B17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17" w:type="dxa"/>
          </w:tcPr>
          <w:p w:rsidR="00280B17" w:rsidRPr="00136BDA" w:rsidRDefault="00280B17" w:rsidP="00280B17">
            <w:pPr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</w:rPr>
              <w:t xml:space="preserve">Зарубежная литература </w:t>
            </w:r>
            <w:r w:rsidRPr="00136BDA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lang w:val="en-US"/>
              </w:rPr>
              <w:t>XIX</w:t>
            </w:r>
            <w:r w:rsidRPr="00136BDA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</w:rPr>
              <w:t xml:space="preserve"> века.</w:t>
            </w:r>
          </w:p>
          <w:p w:rsidR="00280B17" w:rsidRPr="00136BDA" w:rsidRDefault="00280B17" w:rsidP="00280B17">
            <w:pPr>
              <w:rPr>
                <w:rFonts w:ascii="Times New Roman" w:eastAsia="Times New Roman" w:hAnsi="Times New Roman" w:cs="Times New Roman"/>
                <w:i/>
                <w:color w:val="993300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Г. де Мопассан «Ожерелье».  Раздумья автора о несправедливости мира. Мечты героев и их неосуществимость.</w:t>
            </w:r>
          </w:p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CB720F" w:rsidRPr="00136BDA" w:rsidRDefault="003E7B4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544" w:type="dxa"/>
            <w:gridSpan w:val="2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0F" w:rsidRPr="00280B17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7" w:type="dxa"/>
          </w:tcPr>
          <w:p w:rsidR="00280B17" w:rsidRPr="00136BDA" w:rsidRDefault="00280B17" w:rsidP="00280B17">
            <w:pPr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</w:rPr>
              <w:t xml:space="preserve">Зарубежная литература </w:t>
            </w:r>
            <w:r w:rsidRPr="00136BDA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lang w:val="en-US"/>
              </w:rPr>
              <w:t>XIX</w:t>
            </w:r>
            <w:r w:rsidRPr="00136BDA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</w:rPr>
              <w:t xml:space="preserve"> века.</w:t>
            </w:r>
          </w:p>
          <w:p w:rsidR="00280B17" w:rsidRPr="00136BDA" w:rsidRDefault="00280B17" w:rsidP="00280B17">
            <w:pPr>
              <w:rPr>
                <w:rFonts w:ascii="Times New Roman" w:eastAsia="Times New Roman" w:hAnsi="Times New Roman" w:cs="Times New Roman"/>
                <w:i/>
                <w:color w:val="993300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Г. де Мопассан «Ожерелье».  Раздумья автора о несправедливости мира. Мечты героев и их неосуществимость.</w:t>
            </w:r>
          </w:p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544" w:type="dxa"/>
            <w:gridSpan w:val="2"/>
          </w:tcPr>
          <w:p w:rsidR="00CB720F" w:rsidRPr="00136BDA" w:rsidRDefault="003E7B4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глав</w:t>
            </w:r>
          </w:p>
        </w:tc>
      </w:tr>
      <w:tr w:rsidR="00CB720F" w:rsidRPr="00280B17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17" w:type="dxa"/>
          </w:tcPr>
          <w:p w:rsidR="00CB720F" w:rsidRPr="00136BDA" w:rsidRDefault="00280B17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Г.Ибсен «Кукольный дом». Образ героини. Вопрос о правах женщины.</w:t>
            </w:r>
          </w:p>
        </w:tc>
        <w:tc>
          <w:tcPr>
            <w:tcW w:w="2864" w:type="dxa"/>
          </w:tcPr>
          <w:p w:rsidR="00CB720F" w:rsidRPr="00136BDA" w:rsidRDefault="00A94077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E7B4A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843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544" w:type="dxa"/>
            <w:gridSpan w:val="2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0F" w:rsidRPr="00280B17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17" w:type="dxa"/>
          </w:tcPr>
          <w:p w:rsidR="00CB720F" w:rsidRPr="00136BDA" w:rsidRDefault="00280B17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Г.Ибсен «Кукольный дом». Образ героини. Вопрос о правах женщины.</w:t>
            </w:r>
          </w:p>
        </w:tc>
        <w:tc>
          <w:tcPr>
            <w:tcW w:w="2864" w:type="dxa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544" w:type="dxa"/>
            <w:gridSpan w:val="2"/>
          </w:tcPr>
          <w:p w:rsidR="00CB720F" w:rsidRPr="00136BDA" w:rsidRDefault="003E7B4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героини</w:t>
            </w:r>
          </w:p>
        </w:tc>
      </w:tr>
      <w:tr w:rsidR="00CB720F" w:rsidRPr="00280B17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17" w:type="dxa"/>
          </w:tcPr>
          <w:p w:rsidR="00CB720F" w:rsidRPr="00136BDA" w:rsidRDefault="00280B17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А.Рембо «Пьяный корабль». Пафос отрицания </w:t>
            </w: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устоявшихся норм.</w:t>
            </w:r>
          </w:p>
        </w:tc>
        <w:tc>
          <w:tcPr>
            <w:tcW w:w="2864" w:type="dxa"/>
          </w:tcPr>
          <w:p w:rsidR="00CB720F" w:rsidRPr="00136BDA" w:rsidRDefault="00A94077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1843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544" w:type="dxa"/>
            <w:gridSpan w:val="2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0F" w:rsidRPr="00280B17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217" w:type="dxa"/>
          </w:tcPr>
          <w:p w:rsidR="00CB720F" w:rsidRPr="00136BDA" w:rsidRDefault="00280B17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А.Рембо «Пьяный корабль». Пафос отрицания устоявшихся норм.</w:t>
            </w:r>
          </w:p>
        </w:tc>
        <w:tc>
          <w:tcPr>
            <w:tcW w:w="2864" w:type="dxa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544" w:type="dxa"/>
            <w:gridSpan w:val="2"/>
          </w:tcPr>
          <w:p w:rsidR="00CB720F" w:rsidRPr="00136BDA" w:rsidRDefault="005F7839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глав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воросам</w:t>
            </w:r>
            <w:proofErr w:type="spellEnd"/>
          </w:p>
        </w:tc>
      </w:tr>
      <w:tr w:rsidR="00CB720F" w:rsidRPr="00280B17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17" w:type="dxa"/>
          </w:tcPr>
          <w:p w:rsidR="00CB720F" w:rsidRPr="00136BDA" w:rsidRDefault="00136BD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О.Бальзак. «Гобсек».Изображение губительной власти денег. Проблема нравственной стойкости человека</w:t>
            </w:r>
          </w:p>
        </w:tc>
        <w:tc>
          <w:tcPr>
            <w:tcW w:w="2864" w:type="dxa"/>
          </w:tcPr>
          <w:p w:rsidR="00CB720F" w:rsidRPr="00136BDA" w:rsidRDefault="005F7839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544" w:type="dxa"/>
            <w:gridSpan w:val="2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0F" w:rsidRPr="00280B17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17" w:type="dxa"/>
          </w:tcPr>
          <w:p w:rsidR="00CB720F" w:rsidRPr="00136BDA" w:rsidRDefault="00136BD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О.Бальзак. «Гобсек».Изображение губительной власти денег. Проблема нравственной стойкости человека</w:t>
            </w:r>
          </w:p>
        </w:tc>
        <w:tc>
          <w:tcPr>
            <w:tcW w:w="2864" w:type="dxa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544" w:type="dxa"/>
            <w:gridSpan w:val="2"/>
          </w:tcPr>
          <w:p w:rsidR="00CB720F" w:rsidRPr="00136BDA" w:rsidRDefault="005F7839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глав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воросам</w:t>
            </w:r>
            <w:proofErr w:type="spellEnd"/>
          </w:p>
        </w:tc>
      </w:tr>
      <w:tr w:rsidR="00CB720F" w:rsidRPr="00280B17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17" w:type="dxa"/>
          </w:tcPr>
          <w:p w:rsidR="00CB720F" w:rsidRPr="00136BDA" w:rsidRDefault="00136BD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сочинение.</w:t>
            </w:r>
          </w:p>
        </w:tc>
        <w:tc>
          <w:tcPr>
            <w:tcW w:w="2864" w:type="dxa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544" w:type="dxa"/>
            <w:gridSpan w:val="2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0F" w:rsidRPr="00280B17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17" w:type="dxa"/>
          </w:tcPr>
          <w:p w:rsidR="00CB720F" w:rsidRPr="00136BDA" w:rsidRDefault="00136BD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сочинение.</w:t>
            </w:r>
          </w:p>
        </w:tc>
        <w:tc>
          <w:tcPr>
            <w:tcW w:w="2864" w:type="dxa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544" w:type="dxa"/>
            <w:gridSpan w:val="2"/>
          </w:tcPr>
          <w:p w:rsidR="00CB720F" w:rsidRPr="00136BDA" w:rsidRDefault="005F7839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CB720F" w:rsidRPr="00280B17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17" w:type="dxa"/>
          </w:tcPr>
          <w:p w:rsidR="00136BDA" w:rsidRPr="00136BDA" w:rsidRDefault="00136BDA" w:rsidP="00136B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  <w:p w:rsidR="00136BDA" w:rsidRPr="00136BDA" w:rsidRDefault="00136BDA" w:rsidP="0013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 – век русской классики.</w:t>
            </w:r>
          </w:p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544" w:type="dxa"/>
            <w:gridSpan w:val="2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0F" w:rsidRPr="00280B17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17" w:type="dxa"/>
          </w:tcPr>
          <w:p w:rsidR="00136BDA" w:rsidRPr="00136BDA" w:rsidRDefault="00136BDA" w:rsidP="00136B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  <w:p w:rsidR="00136BDA" w:rsidRPr="00136BDA" w:rsidRDefault="00136BDA" w:rsidP="00136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 – век русской классики.</w:t>
            </w:r>
          </w:p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544" w:type="dxa"/>
            <w:gridSpan w:val="2"/>
          </w:tcPr>
          <w:p w:rsidR="00CB720F" w:rsidRPr="00136BDA" w:rsidRDefault="005F7839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B720F" w:rsidRPr="00280B17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17" w:type="dxa"/>
          </w:tcPr>
          <w:p w:rsidR="00CB720F" w:rsidRPr="00136BDA" w:rsidRDefault="00136BD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2864" w:type="dxa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544" w:type="dxa"/>
            <w:gridSpan w:val="2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0F" w:rsidRPr="00280B17" w:rsidTr="00CB720F">
        <w:tc>
          <w:tcPr>
            <w:tcW w:w="850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17" w:type="dxa"/>
          </w:tcPr>
          <w:p w:rsidR="00CB720F" w:rsidRPr="00136BDA" w:rsidRDefault="00136BDA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2864" w:type="dxa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720F" w:rsidRPr="00136BDA" w:rsidRDefault="008B161E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DA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544" w:type="dxa"/>
            <w:gridSpan w:val="2"/>
          </w:tcPr>
          <w:p w:rsidR="00CB720F" w:rsidRPr="00136BDA" w:rsidRDefault="00CB720F" w:rsidP="00DA5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0F" w:rsidRPr="00280B17" w:rsidTr="00CB720F">
        <w:tc>
          <w:tcPr>
            <w:tcW w:w="850" w:type="dxa"/>
          </w:tcPr>
          <w:p w:rsidR="00CB720F" w:rsidRPr="00280B17" w:rsidRDefault="00CB720F" w:rsidP="00DA5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</w:tcPr>
          <w:p w:rsidR="00CB720F" w:rsidRPr="00280B17" w:rsidRDefault="00CB720F" w:rsidP="00DA5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CB720F" w:rsidRPr="00280B17" w:rsidRDefault="00CB720F" w:rsidP="00DA5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720F" w:rsidRPr="00280B17" w:rsidRDefault="00CB720F" w:rsidP="00DA5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CB720F" w:rsidRPr="00280B17" w:rsidRDefault="00CB720F" w:rsidP="00DA5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20F" w:rsidRPr="00280B17" w:rsidTr="00CB720F">
        <w:tc>
          <w:tcPr>
            <w:tcW w:w="850" w:type="dxa"/>
          </w:tcPr>
          <w:p w:rsidR="00CB720F" w:rsidRPr="00280B17" w:rsidRDefault="00CB720F" w:rsidP="00DA5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</w:tcPr>
          <w:p w:rsidR="00CB720F" w:rsidRPr="00280B17" w:rsidRDefault="00CB720F" w:rsidP="00DA5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CB720F" w:rsidRPr="00280B17" w:rsidRDefault="00CB720F" w:rsidP="00DA5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720F" w:rsidRPr="00280B17" w:rsidRDefault="00CB720F" w:rsidP="00DA5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CB720F" w:rsidRPr="00280B17" w:rsidRDefault="00CB720F" w:rsidP="00DA5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BB2" w:rsidRPr="00280B17" w:rsidRDefault="00DA5BB2" w:rsidP="00DA5BB2">
      <w:pPr>
        <w:rPr>
          <w:rFonts w:ascii="Times New Roman" w:hAnsi="Times New Roman" w:cs="Times New Roman"/>
          <w:sz w:val="28"/>
          <w:szCs w:val="28"/>
        </w:rPr>
      </w:pPr>
    </w:p>
    <w:p w:rsidR="00DA5BB2" w:rsidRPr="00FD7492" w:rsidRDefault="00DA5BB2" w:rsidP="00DA5BB2">
      <w:pPr>
        <w:rPr>
          <w:rFonts w:ascii="Times New Roman" w:hAnsi="Times New Roman" w:cs="Times New Roman"/>
        </w:rPr>
      </w:pPr>
    </w:p>
    <w:p w:rsidR="00176655" w:rsidRDefault="00176655"/>
    <w:sectPr w:rsidR="00176655" w:rsidSect="00DA5B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/>
  <w:rsids>
    <w:rsidRoot w:val="00DA5BB2"/>
    <w:rsid w:val="000D6785"/>
    <w:rsid w:val="00136BDA"/>
    <w:rsid w:val="00176655"/>
    <w:rsid w:val="00280B17"/>
    <w:rsid w:val="00296D33"/>
    <w:rsid w:val="003E7B4A"/>
    <w:rsid w:val="005F7839"/>
    <w:rsid w:val="008B161E"/>
    <w:rsid w:val="00A94077"/>
    <w:rsid w:val="00AA08F6"/>
    <w:rsid w:val="00CB720F"/>
    <w:rsid w:val="00DA5BB2"/>
    <w:rsid w:val="00F2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A5BB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A5B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DA5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3842-EB73-4796-B343-D6EE6E21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Поповы</dc:creator>
  <cp:lastModifiedBy>Поповы</cp:lastModifiedBy>
  <cp:revision>2</cp:revision>
  <dcterms:created xsi:type="dcterms:W3CDTF">2020-04-14T05:13:00Z</dcterms:created>
  <dcterms:modified xsi:type="dcterms:W3CDTF">2020-04-14T07:34:00Z</dcterms:modified>
</cp:coreProperties>
</file>